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9780">
      <w:pPr>
        <w:ind w:firstLine="0" w:firstLineChars="0"/>
        <w:rPr>
          <w:rFonts w:hint="eastAsia" w:ascii="黑体" w:hAnsi="黑体" w:eastAsia="黑体" w:cs="黑体"/>
          <w:sz w:val="32"/>
          <w:szCs w:val="48"/>
          <w:highlight w:val="none"/>
        </w:rPr>
      </w:pPr>
      <w:r>
        <w:rPr>
          <w:rFonts w:hint="eastAsia" w:ascii="黑体" w:hAnsi="黑体" w:eastAsia="黑体" w:cs="黑体"/>
          <w:sz w:val="32"/>
          <w:szCs w:val="48"/>
          <w:highlight w:val="none"/>
        </w:rPr>
        <w:t>附件1</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016"/>
        <w:gridCol w:w="358"/>
        <w:gridCol w:w="800"/>
        <w:gridCol w:w="870"/>
        <w:gridCol w:w="2311"/>
        <w:gridCol w:w="183"/>
        <w:gridCol w:w="1999"/>
      </w:tblGrid>
      <w:tr w14:paraId="6AF5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23" w:type="dxa"/>
            <w:gridSpan w:val="8"/>
            <w:tcBorders>
              <w:top w:val="nil"/>
              <w:left w:val="nil"/>
              <w:bottom w:val="nil"/>
              <w:right w:val="nil"/>
            </w:tcBorders>
            <w:vAlign w:val="center"/>
          </w:tcPr>
          <w:p w14:paraId="10BEBA86">
            <w:pPr>
              <w:widowControl/>
              <w:spacing w:line="360" w:lineRule="auto"/>
              <w:ind w:firstLine="0" w:firstLineChars="0"/>
              <w:jc w:val="center"/>
              <w:rPr>
                <w:rFonts w:hint="eastAsia" w:ascii="仿宋_GB2312" w:hAnsi="仿宋_GB2312" w:cs="仿宋_GB2312"/>
                <w:sz w:val="28"/>
                <w:szCs w:val="28"/>
                <w:highlight w:val="none"/>
              </w:rPr>
            </w:pPr>
            <w:r>
              <w:rPr>
                <w:rFonts w:hint="eastAsia" w:ascii="方正小标宋简体" w:hAnsi="方正小标宋简体" w:eastAsia="方正小标宋简体" w:cs="方正小标宋简体"/>
                <w:sz w:val="36"/>
                <w:szCs w:val="36"/>
                <w:highlight w:val="none"/>
              </w:rPr>
              <w:t>武汉市行业高质量数据集基本信息征集表</w:t>
            </w:r>
          </w:p>
        </w:tc>
      </w:tr>
      <w:tr w14:paraId="7CB6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23" w:type="dxa"/>
            <w:gridSpan w:val="8"/>
            <w:tcBorders>
              <w:top w:val="nil"/>
              <w:left w:val="nil"/>
              <w:bottom w:val="single" w:color="auto" w:sz="4" w:space="0"/>
              <w:right w:val="nil"/>
            </w:tcBorders>
            <w:vAlign w:val="center"/>
          </w:tcPr>
          <w:p w14:paraId="60CE20D4">
            <w:pPr>
              <w:widowControl/>
              <w:spacing w:line="360" w:lineRule="auto"/>
              <w:ind w:firstLine="0" w:firstLineChars="0"/>
              <w:jc w:val="right"/>
              <w:rPr>
                <w:rFonts w:hint="eastAsia" w:ascii="宋体" w:hAnsi="宋体" w:eastAsia="宋体" w:cs="宋体"/>
                <w:kern w:val="0"/>
                <w:sz w:val="36"/>
                <w:highlight w:val="none"/>
              </w:rPr>
            </w:pPr>
            <w:r>
              <w:rPr>
                <w:rFonts w:hint="eastAsia" w:ascii="宋体" w:hAnsi="宋体" w:eastAsia="宋体" w:cs="宋体"/>
                <w:kern w:val="0"/>
                <w:sz w:val="21"/>
                <w:szCs w:val="21"/>
                <w:highlight w:val="none"/>
              </w:rPr>
              <w:t>申报日期：      年   月   日</w:t>
            </w:r>
          </w:p>
        </w:tc>
      </w:tr>
      <w:tr w14:paraId="484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86" w:type="dxa"/>
            <w:vMerge w:val="restart"/>
            <w:tcBorders>
              <w:top w:val="single" w:color="auto" w:sz="4" w:space="0"/>
              <w:left w:val="single" w:color="auto" w:sz="4" w:space="0"/>
              <w:right w:val="single" w:color="auto" w:sz="4" w:space="0"/>
            </w:tcBorders>
            <w:vAlign w:val="center"/>
          </w:tcPr>
          <w:p w14:paraId="55FED79D">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申报单位</w:t>
            </w:r>
          </w:p>
          <w:p w14:paraId="1A422853">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信息</w:t>
            </w:r>
          </w:p>
        </w:tc>
        <w:tc>
          <w:tcPr>
            <w:tcW w:w="3174" w:type="dxa"/>
            <w:gridSpan w:val="3"/>
            <w:tcBorders>
              <w:top w:val="single" w:color="auto" w:sz="4" w:space="0"/>
              <w:left w:val="single" w:color="auto" w:sz="4" w:space="0"/>
              <w:right w:val="single" w:color="auto" w:sz="4" w:space="0"/>
            </w:tcBorders>
            <w:vAlign w:val="center"/>
          </w:tcPr>
          <w:p w14:paraId="26C86EA0">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单位名称（盖章）</w:t>
            </w:r>
          </w:p>
        </w:tc>
        <w:tc>
          <w:tcPr>
            <w:tcW w:w="5363" w:type="dxa"/>
            <w:gridSpan w:val="4"/>
            <w:tcBorders>
              <w:top w:val="single" w:color="auto" w:sz="4" w:space="0"/>
              <w:left w:val="single" w:color="auto" w:sz="4" w:space="0"/>
              <w:right w:val="single" w:color="auto" w:sz="4" w:space="0"/>
            </w:tcBorders>
            <w:vAlign w:val="center"/>
          </w:tcPr>
          <w:p w14:paraId="1E891250">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6CAF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6" w:type="dxa"/>
            <w:vMerge w:val="continue"/>
            <w:tcBorders>
              <w:left w:val="single" w:color="auto" w:sz="4" w:space="0"/>
              <w:right w:val="single" w:color="auto" w:sz="4" w:space="0"/>
            </w:tcBorders>
            <w:vAlign w:val="center"/>
          </w:tcPr>
          <w:p w14:paraId="1DAB891E">
            <w:pPr>
              <w:snapToGrid w:val="0"/>
              <w:spacing w:line="400" w:lineRule="exact"/>
              <w:ind w:firstLine="0" w:firstLineChars="0"/>
              <w:rPr>
                <w:rFonts w:hint="eastAsia" w:ascii="宋体" w:hAnsi="宋体" w:eastAsia="宋体" w:cs="宋体"/>
                <w:sz w:val="21"/>
                <w:szCs w:val="21"/>
                <w:highlight w:val="none"/>
              </w:rPr>
            </w:pPr>
          </w:p>
        </w:tc>
        <w:tc>
          <w:tcPr>
            <w:tcW w:w="3174" w:type="dxa"/>
            <w:gridSpan w:val="3"/>
            <w:tcBorders>
              <w:top w:val="single" w:color="auto" w:sz="4" w:space="0"/>
              <w:left w:val="single" w:color="auto" w:sz="4" w:space="0"/>
              <w:right w:val="single" w:color="auto" w:sz="4" w:space="0"/>
            </w:tcBorders>
            <w:vAlign w:val="center"/>
          </w:tcPr>
          <w:p w14:paraId="3B86A2DB">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5363" w:type="dxa"/>
            <w:gridSpan w:val="4"/>
            <w:tcBorders>
              <w:top w:val="single" w:color="auto" w:sz="4" w:space="0"/>
              <w:left w:val="single" w:color="auto" w:sz="4" w:space="0"/>
              <w:right w:val="single" w:color="auto" w:sz="4" w:space="0"/>
            </w:tcBorders>
            <w:vAlign w:val="center"/>
          </w:tcPr>
          <w:p w14:paraId="5E25F0E5">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08D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86" w:type="dxa"/>
            <w:vMerge w:val="continue"/>
            <w:tcBorders>
              <w:left w:val="single" w:color="auto" w:sz="4" w:space="0"/>
              <w:right w:val="single" w:color="auto" w:sz="4" w:space="0"/>
            </w:tcBorders>
            <w:vAlign w:val="center"/>
          </w:tcPr>
          <w:p w14:paraId="364117B7">
            <w:pPr>
              <w:snapToGrid w:val="0"/>
              <w:spacing w:line="400" w:lineRule="exact"/>
              <w:ind w:firstLine="0" w:firstLineChars="0"/>
              <w:rPr>
                <w:rFonts w:hint="eastAsia" w:ascii="宋体" w:hAnsi="宋体" w:eastAsia="宋体" w:cs="宋体"/>
                <w:sz w:val="21"/>
                <w:szCs w:val="21"/>
                <w:highlight w:val="none"/>
              </w:rPr>
            </w:pPr>
          </w:p>
        </w:tc>
        <w:tc>
          <w:tcPr>
            <w:tcW w:w="3174" w:type="dxa"/>
            <w:gridSpan w:val="3"/>
            <w:tcBorders>
              <w:top w:val="single" w:color="auto" w:sz="4" w:space="0"/>
              <w:left w:val="single" w:color="auto" w:sz="4" w:space="0"/>
              <w:right w:val="single" w:color="auto" w:sz="4" w:space="0"/>
            </w:tcBorders>
            <w:vAlign w:val="center"/>
          </w:tcPr>
          <w:p w14:paraId="755986D3">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5363" w:type="dxa"/>
            <w:gridSpan w:val="4"/>
            <w:tcBorders>
              <w:top w:val="single" w:color="auto" w:sz="4" w:space="0"/>
              <w:left w:val="single" w:color="auto" w:sz="4" w:space="0"/>
              <w:right w:val="single" w:color="auto" w:sz="4" w:space="0"/>
            </w:tcBorders>
            <w:vAlign w:val="center"/>
          </w:tcPr>
          <w:p w14:paraId="16B5883B">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3D1D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86" w:type="dxa"/>
            <w:vMerge w:val="continue"/>
            <w:tcBorders>
              <w:left w:val="single" w:color="auto" w:sz="4" w:space="0"/>
              <w:right w:val="single" w:color="auto" w:sz="4" w:space="0"/>
            </w:tcBorders>
            <w:vAlign w:val="center"/>
          </w:tcPr>
          <w:p w14:paraId="555E6A44">
            <w:pPr>
              <w:snapToGrid w:val="0"/>
              <w:spacing w:line="400" w:lineRule="exact"/>
              <w:ind w:firstLine="0" w:firstLineChars="0"/>
              <w:rPr>
                <w:rFonts w:hint="eastAsia" w:ascii="宋体" w:hAnsi="宋体" w:eastAsia="宋体" w:cs="宋体"/>
                <w:sz w:val="21"/>
                <w:szCs w:val="21"/>
                <w:highlight w:val="none"/>
              </w:rPr>
            </w:pPr>
          </w:p>
        </w:tc>
        <w:tc>
          <w:tcPr>
            <w:tcW w:w="3174" w:type="dxa"/>
            <w:gridSpan w:val="3"/>
            <w:tcBorders>
              <w:top w:val="single" w:color="auto" w:sz="4" w:space="0"/>
              <w:left w:val="single" w:color="auto" w:sz="4" w:space="0"/>
              <w:right w:val="single" w:color="auto" w:sz="4" w:space="0"/>
            </w:tcBorders>
            <w:vAlign w:val="center"/>
          </w:tcPr>
          <w:p w14:paraId="590606B1">
            <w:pPr>
              <w:snapToGrid w:val="0"/>
              <w:spacing w:line="32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负责人及联系方式</w:t>
            </w:r>
          </w:p>
        </w:tc>
        <w:tc>
          <w:tcPr>
            <w:tcW w:w="5363" w:type="dxa"/>
            <w:gridSpan w:val="4"/>
            <w:tcBorders>
              <w:top w:val="single" w:color="auto" w:sz="4" w:space="0"/>
              <w:left w:val="single" w:color="auto" w:sz="4" w:space="0"/>
              <w:right w:val="single" w:color="auto" w:sz="4" w:space="0"/>
            </w:tcBorders>
          </w:tcPr>
          <w:p w14:paraId="42F6311D">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4F80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86" w:type="dxa"/>
            <w:vMerge w:val="restart"/>
            <w:tcBorders>
              <w:top w:val="single" w:color="auto" w:sz="4" w:space="0"/>
              <w:left w:val="single" w:color="auto" w:sz="4" w:space="0"/>
              <w:right w:val="single" w:color="auto" w:sz="4" w:space="0"/>
            </w:tcBorders>
            <w:vAlign w:val="center"/>
          </w:tcPr>
          <w:p w14:paraId="0D8127C2">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“数据集1”简要信息</w:t>
            </w:r>
          </w:p>
        </w:tc>
        <w:tc>
          <w:tcPr>
            <w:tcW w:w="2016" w:type="dxa"/>
            <w:tcBorders>
              <w:top w:val="single" w:color="auto" w:sz="4" w:space="0"/>
              <w:left w:val="single" w:color="auto" w:sz="4" w:space="0"/>
              <w:right w:val="single" w:color="auto" w:sz="4" w:space="0"/>
            </w:tcBorders>
            <w:vAlign w:val="center"/>
          </w:tcPr>
          <w:p w14:paraId="7A08E9B0">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数据集名称</w:t>
            </w:r>
          </w:p>
        </w:tc>
        <w:tc>
          <w:tcPr>
            <w:tcW w:w="6521" w:type="dxa"/>
            <w:gridSpan w:val="6"/>
            <w:tcBorders>
              <w:top w:val="single" w:color="auto" w:sz="4" w:space="0"/>
              <w:left w:val="single" w:color="auto" w:sz="4" w:space="0"/>
              <w:right w:val="single" w:color="auto" w:sz="4" w:space="0"/>
            </w:tcBorders>
            <w:vAlign w:val="center"/>
          </w:tcPr>
          <w:p w14:paraId="0F64FC7F">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4316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top w:val="single" w:color="auto" w:sz="4" w:space="0"/>
              <w:left w:val="single" w:color="auto" w:sz="4" w:space="0"/>
              <w:right w:val="single" w:color="auto" w:sz="4" w:space="0"/>
            </w:tcBorders>
            <w:vAlign w:val="center"/>
          </w:tcPr>
          <w:p w14:paraId="2C0C11F0">
            <w:pPr>
              <w:snapToGrid w:val="0"/>
              <w:spacing w:line="240" w:lineRule="auto"/>
              <w:ind w:firstLine="0" w:firstLineChars="0"/>
              <w:jc w:val="center"/>
              <w:rPr>
                <w:rFonts w:hint="eastAsia" w:ascii="宋体" w:hAnsi="宋体" w:eastAsia="宋体" w:cs="宋体"/>
                <w:sz w:val="21"/>
                <w:szCs w:val="21"/>
                <w:highlight w:val="none"/>
              </w:rPr>
            </w:pPr>
          </w:p>
        </w:tc>
        <w:tc>
          <w:tcPr>
            <w:tcW w:w="2016" w:type="dxa"/>
            <w:tcBorders>
              <w:top w:val="single" w:color="auto" w:sz="4" w:space="0"/>
              <w:left w:val="single" w:color="auto" w:sz="4" w:space="0"/>
              <w:right w:val="single" w:color="auto" w:sz="4" w:space="0"/>
            </w:tcBorders>
            <w:vAlign w:val="center"/>
          </w:tcPr>
          <w:p w14:paraId="21175856">
            <w:pPr>
              <w:adjustRightInd w:val="0"/>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结构化数据集规模</w:t>
            </w:r>
          </w:p>
          <w:p w14:paraId="7F9D6307">
            <w:pPr>
              <w:adjustRightInd w:val="0"/>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（单位：行</w:t>
            </w:r>
            <w:r>
              <w:rPr>
                <w:rFonts w:hint="eastAsia" w:ascii="宋体" w:hAnsi="宋体" w:eastAsia="宋体" w:cs="宋体"/>
                <w:sz w:val="21"/>
                <w:szCs w:val="21"/>
                <w:highlight w:val="none"/>
                <w:lang w:val="en-US" w:eastAsia="zh-CN"/>
              </w:rPr>
              <w:t>/条</w:t>
            </w:r>
            <w:r>
              <w:rPr>
                <w:rFonts w:hint="eastAsia" w:ascii="宋体" w:hAnsi="宋体" w:eastAsia="宋体" w:cs="宋体"/>
                <w:sz w:val="21"/>
                <w:szCs w:val="21"/>
                <w:highlight w:val="none"/>
              </w:rPr>
              <w:t>）</w:t>
            </w:r>
          </w:p>
        </w:tc>
        <w:tc>
          <w:tcPr>
            <w:tcW w:w="2028" w:type="dxa"/>
            <w:gridSpan w:val="3"/>
            <w:tcBorders>
              <w:top w:val="single" w:color="auto" w:sz="4" w:space="0"/>
              <w:left w:val="single" w:color="auto" w:sz="4" w:space="0"/>
              <w:right w:val="single" w:color="auto" w:sz="4" w:space="0"/>
            </w:tcBorders>
            <w:vAlign w:val="center"/>
          </w:tcPr>
          <w:p w14:paraId="4F09911B">
            <w:pPr>
              <w:widowControl/>
              <w:snapToGrid w:val="0"/>
              <w:spacing w:line="400" w:lineRule="exact"/>
              <w:ind w:firstLine="0" w:firstLineChars="0"/>
              <w:contextualSpacing/>
              <w:jc w:val="left"/>
              <w:rPr>
                <w:rFonts w:hint="eastAsia" w:ascii="宋体" w:hAnsi="宋体" w:eastAsia="宋体" w:cs="宋体"/>
                <w:sz w:val="21"/>
                <w:szCs w:val="21"/>
                <w:highlight w:val="none"/>
              </w:rPr>
            </w:pPr>
          </w:p>
        </w:tc>
        <w:tc>
          <w:tcPr>
            <w:tcW w:w="2311" w:type="dxa"/>
            <w:tcBorders>
              <w:top w:val="single" w:color="auto" w:sz="4" w:space="0"/>
              <w:left w:val="single" w:color="auto" w:sz="4" w:space="0"/>
              <w:right w:val="single" w:color="auto" w:sz="4" w:space="0"/>
            </w:tcBorders>
            <w:vAlign w:val="center"/>
          </w:tcPr>
          <w:p w14:paraId="549929F8">
            <w:pPr>
              <w:adjustRightInd w:val="0"/>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非结构化数据集规模</w:t>
            </w:r>
          </w:p>
          <w:p w14:paraId="5147280E">
            <w:pPr>
              <w:adjustRightInd w:val="0"/>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（单位：GB）</w:t>
            </w:r>
          </w:p>
        </w:tc>
        <w:tc>
          <w:tcPr>
            <w:tcW w:w="2182" w:type="dxa"/>
            <w:gridSpan w:val="2"/>
            <w:tcBorders>
              <w:top w:val="single" w:color="auto" w:sz="4" w:space="0"/>
              <w:left w:val="single" w:color="auto" w:sz="4" w:space="0"/>
              <w:right w:val="single" w:color="auto" w:sz="4" w:space="0"/>
            </w:tcBorders>
            <w:vAlign w:val="center"/>
          </w:tcPr>
          <w:p w14:paraId="689B7B7D">
            <w:pPr>
              <w:widowControl/>
              <w:snapToGrid w:val="0"/>
              <w:spacing w:line="400" w:lineRule="exact"/>
              <w:ind w:firstLine="0" w:firstLineChars="0"/>
              <w:contextualSpacing/>
              <w:jc w:val="left"/>
              <w:rPr>
                <w:rFonts w:hint="eastAsia" w:ascii="宋体" w:hAnsi="宋体" w:eastAsia="宋体" w:cs="宋体"/>
                <w:sz w:val="21"/>
                <w:szCs w:val="21"/>
                <w:highlight w:val="none"/>
              </w:rPr>
            </w:pPr>
          </w:p>
        </w:tc>
      </w:tr>
      <w:tr w14:paraId="2891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58A2003F">
            <w:pPr>
              <w:snapToGrid w:val="0"/>
              <w:spacing w:line="400" w:lineRule="exact"/>
              <w:ind w:firstLine="0" w:firstLineChars="0"/>
              <w:jc w:val="center"/>
              <w:rPr>
                <w:rFonts w:hint="eastAsia" w:ascii="宋体" w:hAnsi="宋体" w:eastAsia="宋体" w:cs="宋体"/>
                <w:sz w:val="21"/>
                <w:szCs w:val="21"/>
                <w:highlight w:val="none"/>
              </w:rPr>
            </w:pPr>
          </w:p>
        </w:tc>
        <w:tc>
          <w:tcPr>
            <w:tcW w:w="2016" w:type="dxa"/>
            <w:tcBorders>
              <w:left w:val="single" w:color="auto" w:sz="4" w:space="0"/>
              <w:right w:val="single" w:color="auto" w:sz="4" w:space="0"/>
            </w:tcBorders>
            <w:vAlign w:val="center"/>
          </w:tcPr>
          <w:p w14:paraId="32C24F8A">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所属重点</w:t>
            </w:r>
          </w:p>
          <w:p w14:paraId="793CDF35">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行业领域</w:t>
            </w:r>
          </w:p>
        </w:tc>
        <w:tc>
          <w:tcPr>
            <w:tcW w:w="6521" w:type="dxa"/>
            <w:gridSpan w:val="6"/>
            <w:tcBorders>
              <w:left w:val="single" w:color="auto" w:sz="4" w:space="0"/>
              <w:right w:val="single" w:color="auto" w:sz="4" w:space="0"/>
            </w:tcBorders>
            <w:vAlign w:val="center"/>
          </w:tcPr>
          <w:p w14:paraId="491840B4">
            <w:pPr>
              <w:widowControl/>
              <w:snapToGrid w:val="0"/>
              <w:spacing w:line="240" w:lineRule="auto"/>
              <w:ind w:firstLine="0" w:firstLineChars="0"/>
              <w:contextualSpacing/>
              <w:jc w:val="lef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工业制造</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现代农业</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商贸流通</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 xml:space="preserve">交通运输 </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金融服务</w:t>
            </w:r>
            <w:r>
              <w:rPr>
                <w:rFonts w:hint="eastAsia" w:ascii="宋体" w:hAnsi="宋体" w:eastAsia="宋体" w:cs="宋体"/>
                <w:bCs/>
                <w:kern w:val="0"/>
                <w:sz w:val="21"/>
                <w:szCs w:val="21"/>
                <w:highlight w:val="none"/>
              </w:rPr>
              <w:t xml:space="preserve"> </w:t>
            </w:r>
          </w:p>
          <w:p w14:paraId="64BEC4C5">
            <w:pPr>
              <w:widowControl/>
              <w:snapToGrid w:val="0"/>
              <w:spacing w:line="240" w:lineRule="auto"/>
              <w:ind w:firstLine="0" w:firstLineChars="0"/>
              <w:contextualSpacing/>
              <w:jc w:val="lef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科技创新</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文化旅游</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 xml:space="preserve">医疗健康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应急管理</w:t>
            </w:r>
            <w:r>
              <w:rPr>
                <w:rFonts w:hint="eastAsia" w:ascii="宋体" w:hAnsi="宋体" w:eastAsia="宋体" w:cs="宋体"/>
                <w:bCs/>
                <w:kern w:val="0"/>
                <w:sz w:val="21"/>
                <w:szCs w:val="21"/>
                <w:highlight w:val="none"/>
              </w:rPr>
              <w:t xml:space="preserve"> </w:t>
            </w:r>
            <w:r>
              <w:rPr>
                <w:rFonts w:hint="eastAsia" w:ascii="宋体" w:hAnsi="宋体" w:eastAsia="宋体" w:cs="宋体"/>
                <w:bCs/>
                <w:kern w:val="0"/>
                <w:sz w:val="21"/>
                <w:szCs w:val="21"/>
                <w:highlight w:val="none"/>
                <w:lang w:val="en-US" w:eastAsia="zh-CN"/>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气象服务</w:t>
            </w:r>
            <w:r>
              <w:rPr>
                <w:rFonts w:hint="eastAsia" w:ascii="宋体" w:hAnsi="宋体" w:eastAsia="宋体" w:cs="宋体"/>
                <w:bCs/>
                <w:kern w:val="0"/>
                <w:sz w:val="21"/>
                <w:szCs w:val="21"/>
                <w:highlight w:val="none"/>
              </w:rPr>
              <w:t xml:space="preserve"> </w:t>
            </w:r>
          </w:p>
          <w:p w14:paraId="75006B4E">
            <w:pPr>
              <w:widowControl/>
              <w:snapToGrid w:val="0"/>
              <w:spacing w:line="240" w:lineRule="auto"/>
              <w:ind w:firstLine="0" w:firstLineChars="0"/>
              <w:contextualSpacing/>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城市治理</w:t>
            </w:r>
            <w:r>
              <w:rPr>
                <w:rFonts w:hint="eastAsia" w:ascii="宋体" w:hAnsi="宋体" w:eastAsia="宋体" w:cs="宋体"/>
                <w:bCs/>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color w:val="000000"/>
                <w:spacing w:val="15"/>
                <w:sz w:val="21"/>
                <w:szCs w:val="21"/>
                <w:highlight w:val="none"/>
                <w:shd w:val="clear" w:color="auto" w:fill="FFFFFF"/>
              </w:rPr>
              <w:t>绿色低碳</w:t>
            </w:r>
            <w:r>
              <w:rPr>
                <w:rFonts w:hint="eastAsia" w:ascii="宋体" w:hAnsi="宋体" w:eastAsia="宋体" w:cs="宋体"/>
                <w:color w:val="000000"/>
                <w:spacing w:val="15"/>
                <w:sz w:val="21"/>
                <w:szCs w:val="21"/>
                <w:highlight w:val="none"/>
                <w:shd w:val="clear" w:color="auto" w:fill="FFFFFF"/>
                <w:lang w:val="en-US" w:eastAsia="zh-CN"/>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kern w:val="0"/>
                <w:sz w:val="21"/>
                <w:szCs w:val="21"/>
                <w:highlight w:val="none"/>
              </w:rPr>
              <w:t xml:space="preserve">通用      </w:t>
            </w:r>
            <w:r>
              <w:rPr>
                <w:rFonts w:hint="eastAsia" w:ascii="宋体" w:hAnsi="宋体" w:eastAsia="宋体" w:cs="宋体"/>
                <w:kern w:val="0"/>
                <w:sz w:val="21"/>
                <w:szCs w:val="21"/>
                <w:highlight w:val="none"/>
              </w:rPr>
              <w:sym w:font="Wingdings 2" w:char="00A3"/>
            </w:r>
            <w:r>
              <w:rPr>
                <w:rFonts w:hint="eastAsia" w:ascii="宋体" w:hAnsi="宋体" w:eastAsia="宋体" w:cs="宋体"/>
                <w:kern w:val="0"/>
                <w:sz w:val="21"/>
                <w:szCs w:val="21"/>
                <w:highlight w:val="none"/>
              </w:rPr>
              <w:t>其他</w:t>
            </w:r>
            <w:r>
              <w:rPr>
                <w:rFonts w:hint="eastAsia" w:ascii="宋体" w:hAnsi="宋体" w:eastAsia="宋体" w:cs="宋体"/>
                <w:kern w:val="0"/>
                <w:sz w:val="21"/>
                <w:szCs w:val="21"/>
                <w:highlight w:val="none"/>
                <w:u w:val="single"/>
              </w:rPr>
              <w:t xml:space="preserve">          </w:t>
            </w:r>
          </w:p>
        </w:tc>
      </w:tr>
      <w:tr w14:paraId="405A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2A55EFB1">
            <w:pPr>
              <w:snapToGrid w:val="0"/>
              <w:spacing w:line="400" w:lineRule="exact"/>
              <w:ind w:firstLine="0" w:firstLineChars="0"/>
              <w:jc w:val="center"/>
              <w:rPr>
                <w:rFonts w:hint="eastAsia" w:ascii="宋体" w:hAnsi="宋体" w:eastAsia="宋体" w:cs="宋体"/>
                <w:sz w:val="21"/>
                <w:szCs w:val="21"/>
                <w:highlight w:val="none"/>
              </w:rPr>
            </w:pPr>
          </w:p>
        </w:tc>
        <w:tc>
          <w:tcPr>
            <w:tcW w:w="2016" w:type="dxa"/>
            <w:tcBorders>
              <w:left w:val="single" w:color="auto" w:sz="4" w:space="0"/>
              <w:right w:val="single" w:color="auto" w:sz="4" w:space="0"/>
            </w:tcBorders>
            <w:vAlign w:val="center"/>
          </w:tcPr>
          <w:p w14:paraId="5110DB77">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数据集模态</w:t>
            </w:r>
          </w:p>
        </w:tc>
        <w:tc>
          <w:tcPr>
            <w:tcW w:w="6521" w:type="dxa"/>
            <w:gridSpan w:val="6"/>
            <w:tcBorders>
              <w:left w:val="single" w:color="auto" w:sz="4" w:space="0"/>
              <w:right w:val="single" w:color="auto" w:sz="4" w:space="0"/>
            </w:tcBorders>
            <w:vAlign w:val="center"/>
          </w:tcPr>
          <w:p w14:paraId="3E6F0771">
            <w:pPr>
              <w:spacing w:line="40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文本</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图形图像 </w:t>
            </w: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音频  </w:t>
            </w:r>
            <w:r>
              <w:rPr>
                <w:rFonts w:hint="eastAsia" w:ascii="宋体" w:hAnsi="宋体" w:eastAsia="宋体" w:cs="宋体"/>
                <w:kern w:val="0"/>
                <w:sz w:val="21"/>
                <w:szCs w:val="21"/>
                <w:highlight w:val="none"/>
              </w:rPr>
              <w:sym w:font="Wingdings 2" w:char="00A3"/>
            </w:r>
            <w:r>
              <w:rPr>
                <w:rFonts w:hint="eastAsia" w:ascii="宋体" w:hAnsi="宋体" w:eastAsia="宋体" w:cs="宋体"/>
                <w:kern w:val="0"/>
                <w:sz w:val="21"/>
                <w:szCs w:val="21"/>
                <w:highlight w:val="none"/>
              </w:rPr>
              <w:t xml:space="preserve">视频 </w:t>
            </w:r>
            <w:r>
              <w:rPr>
                <w:rFonts w:hint="eastAsia" w:ascii="宋体" w:hAnsi="宋体" w:eastAsia="宋体" w:cs="宋体"/>
                <w:kern w:val="0"/>
                <w:sz w:val="21"/>
                <w:szCs w:val="21"/>
                <w:highlight w:val="none"/>
              </w:rPr>
              <w:sym w:font="Wingdings 2" w:char="00A3"/>
            </w:r>
            <w:r>
              <w:rPr>
                <w:rFonts w:hint="eastAsia" w:ascii="宋体" w:hAnsi="宋体" w:eastAsia="宋体" w:cs="宋体"/>
                <w:kern w:val="0"/>
                <w:sz w:val="21"/>
                <w:szCs w:val="21"/>
                <w:highlight w:val="none"/>
              </w:rPr>
              <w:t xml:space="preserve">结构化 </w:t>
            </w:r>
            <w:r>
              <w:rPr>
                <w:rFonts w:hint="eastAsia" w:ascii="宋体" w:hAnsi="宋体" w:eastAsia="宋体" w:cs="宋体"/>
                <w:kern w:val="0"/>
                <w:sz w:val="21"/>
                <w:szCs w:val="21"/>
                <w:highlight w:val="none"/>
              </w:rPr>
              <w:sym w:font="Wingdings 2" w:char="00A3"/>
            </w:r>
            <w:r>
              <w:rPr>
                <w:rFonts w:hint="eastAsia" w:ascii="宋体" w:hAnsi="宋体" w:eastAsia="宋体" w:cs="宋体"/>
                <w:kern w:val="0"/>
                <w:sz w:val="21"/>
                <w:szCs w:val="21"/>
                <w:highlight w:val="none"/>
              </w:rPr>
              <w:t>其他</w:t>
            </w:r>
            <w:r>
              <w:rPr>
                <w:rFonts w:hint="eastAsia" w:ascii="宋体" w:hAnsi="宋体" w:eastAsia="宋体" w:cs="宋体"/>
                <w:kern w:val="0"/>
                <w:sz w:val="21"/>
                <w:szCs w:val="21"/>
                <w:highlight w:val="none"/>
                <w:u w:val="single"/>
              </w:rPr>
              <w:t xml:space="preserve">          </w:t>
            </w:r>
          </w:p>
        </w:tc>
      </w:tr>
      <w:tr w14:paraId="2BBE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86" w:type="dxa"/>
            <w:vMerge w:val="continue"/>
            <w:tcBorders>
              <w:left w:val="single" w:color="auto" w:sz="4" w:space="0"/>
              <w:right w:val="single" w:color="auto" w:sz="4" w:space="0"/>
            </w:tcBorders>
            <w:vAlign w:val="center"/>
          </w:tcPr>
          <w:p w14:paraId="3E0A007D">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321E0CDA">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针对数据集名称和单位名称是否同意在市级部门组织的相关产业对接活动发布，并同期媒体宣传。</w:t>
            </w:r>
          </w:p>
        </w:tc>
        <w:tc>
          <w:tcPr>
            <w:tcW w:w="1999" w:type="dxa"/>
            <w:tcBorders>
              <w:left w:val="single" w:color="auto" w:sz="4" w:space="0"/>
              <w:right w:val="single" w:color="auto" w:sz="4" w:space="0"/>
            </w:tcBorders>
            <w:vAlign w:val="center"/>
          </w:tcPr>
          <w:p w14:paraId="0BC3D682">
            <w:pPr>
              <w:snapToGrid w:val="0"/>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6571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610EFBAD">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20D6D4BC">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本数据集是否同意在武汉市公共数据开放平台上架。</w:t>
            </w:r>
          </w:p>
        </w:tc>
        <w:tc>
          <w:tcPr>
            <w:tcW w:w="1999" w:type="dxa"/>
            <w:tcBorders>
              <w:left w:val="single" w:color="auto" w:sz="4" w:space="0"/>
              <w:right w:val="single" w:color="auto" w:sz="4" w:space="0"/>
            </w:tcBorders>
            <w:vAlign w:val="center"/>
          </w:tcPr>
          <w:p w14:paraId="7B4B380D">
            <w:pPr>
              <w:snapToGrid w:val="0"/>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7F28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86" w:type="dxa"/>
            <w:vMerge w:val="continue"/>
            <w:tcBorders>
              <w:left w:val="single" w:color="auto" w:sz="4" w:space="0"/>
              <w:right w:val="single" w:color="auto" w:sz="4" w:space="0"/>
            </w:tcBorders>
            <w:vAlign w:val="center"/>
          </w:tcPr>
          <w:p w14:paraId="6B4E2C56">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3F2DD4C6">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本数据集是否同意在武汉市公共数据授权运营平台上架。</w:t>
            </w:r>
          </w:p>
        </w:tc>
        <w:tc>
          <w:tcPr>
            <w:tcW w:w="1999" w:type="dxa"/>
            <w:tcBorders>
              <w:left w:val="single" w:color="auto" w:sz="4" w:space="0"/>
              <w:right w:val="single" w:color="auto" w:sz="4" w:space="0"/>
            </w:tcBorders>
            <w:vAlign w:val="center"/>
          </w:tcPr>
          <w:p w14:paraId="41F3EAE0">
            <w:pPr>
              <w:snapToGrid w:val="0"/>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7BE5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86" w:type="dxa"/>
            <w:vMerge w:val="continue"/>
            <w:tcBorders>
              <w:left w:val="single" w:color="auto" w:sz="4" w:space="0"/>
              <w:right w:val="single" w:color="auto" w:sz="4" w:space="0"/>
            </w:tcBorders>
            <w:vAlign w:val="center"/>
          </w:tcPr>
          <w:p w14:paraId="056B40DA">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10CF79C1">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本数据集是否涉及国家秘密。</w:t>
            </w:r>
          </w:p>
        </w:tc>
        <w:tc>
          <w:tcPr>
            <w:tcW w:w="1999" w:type="dxa"/>
            <w:tcBorders>
              <w:left w:val="single" w:color="auto" w:sz="4" w:space="0"/>
              <w:right w:val="single" w:color="auto" w:sz="4" w:space="0"/>
            </w:tcBorders>
            <w:vAlign w:val="center"/>
          </w:tcPr>
          <w:p w14:paraId="71A815DC">
            <w:pPr>
              <w:snapToGrid w:val="0"/>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7C17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86" w:type="dxa"/>
            <w:vMerge w:val="continue"/>
            <w:tcBorders>
              <w:left w:val="single" w:color="auto" w:sz="4" w:space="0"/>
              <w:right w:val="single" w:color="auto" w:sz="4" w:space="0"/>
            </w:tcBorders>
            <w:vAlign w:val="center"/>
          </w:tcPr>
          <w:p w14:paraId="22F64651">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36D32715">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本数据集是否涉及个人敏感信息。</w:t>
            </w:r>
          </w:p>
        </w:tc>
        <w:tc>
          <w:tcPr>
            <w:tcW w:w="1999" w:type="dxa"/>
            <w:tcBorders>
              <w:left w:val="single" w:color="auto" w:sz="4" w:space="0"/>
              <w:right w:val="single" w:color="auto" w:sz="4" w:space="0"/>
            </w:tcBorders>
            <w:vAlign w:val="center"/>
          </w:tcPr>
          <w:p w14:paraId="7949BA9C">
            <w:pPr>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2D24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6" w:type="dxa"/>
            <w:vMerge w:val="continue"/>
            <w:tcBorders>
              <w:left w:val="single" w:color="auto" w:sz="4" w:space="0"/>
              <w:right w:val="single" w:color="auto" w:sz="4" w:space="0"/>
            </w:tcBorders>
            <w:vAlign w:val="center"/>
          </w:tcPr>
          <w:p w14:paraId="7E09F831">
            <w:pPr>
              <w:snapToGrid w:val="0"/>
              <w:spacing w:line="400" w:lineRule="exact"/>
              <w:ind w:firstLine="0" w:firstLineChars="0"/>
              <w:jc w:val="center"/>
              <w:rPr>
                <w:rFonts w:hint="eastAsia" w:ascii="宋体" w:hAnsi="宋体" w:eastAsia="宋体" w:cs="宋体"/>
                <w:sz w:val="21"/>
                <w:szCs w:val="21"/>
                <w:highlight w:val="none"/>
              </w:rPr>
            </w:pPr>
          </w:p>
        </w:tc>
        <w:tc>
          <w:tcPr>
            <w:tcW w:w="6538" w:type="dxa"/>
            <w:gridSpan w:val="6"/>
            <w:tcBorders>
              <w:left w:val="single" w:color="auto" w:sz="4" w:space="0"/>
              <w:right w:val="single" w:color="auto" w:sz="4" w:space="0"/>
            </w:tcBorders>
            <w:vAlign w:val="center"/>
          </w:tcPr>
          <w:p w14:paraId="480570E7">
            <w:pPr>
              <w:snapToGrid w:val="0"/>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本数据集是否为国内首次公开发布。</w:t>
            </w:r>
          </w:p>
        </w:tc>
        <w:tc>
          <w:tcPr>
            <w:tcW w:w="1999" w:type="dxa"/>
            <w:tcBorders>
              <w:left w:val="single" w:color="auto" w:sz="4" w:space="0"/>
              <w:right w:val="single" w:color="auto" w:sz="4" w:space="0"/>
            </w:tcBorders>
            <w:vAlign w:val="center"/>
          </w:tcPr>
          <w:p w14:paraId="5A1D4DBB">
            <w:pPr>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 xml:space="preserve">是  </w:t>
            </w:r>
            <w:r>
              <w:rPr>
                <w:rFonts w:hint="eastAsia" w:ascii="宋体" w:hAnsi="宋体" w:eastAsia="宋体" w:cs="宋体"/>
                <w:kern w:val="0"/>
                <w:sz w:val="21"/>
                <w:szCs w:val="21"/>
                <w:highlight w:val="none"/>
              </w:rPr>
              <w:sym w:font="Wingdings 2" w:char="00A3"/>
            </w:r>
            <w:r>
              <w:rPr>
                <w:rFonts w:hint="eastAsia" w:ascii="宋体" w:hAnsi="宋体" w:eastAsia="宋体" w:cs="宋体"/>
                <w:sz w:val="21"/>
                <w:szCs w:val="21"/>
                <w:highlight w:val="none"/>
              </w:rPr>
              <w:t>否</w:t>
            </w:r>
          </w:p>
        </w:tc>
      </w:tr>
      <w:tr w14:paraId="1BF4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41F9321E">
            <w:pPr>
              <w:snapToGrid w:val="0"/>
              <w:spacing w:line="400" w:lineRule="exact"/>
              <w:ind w:firstLine="0" w:firstLineChars="0"/>
              <w:jc w:val="center"/>
              <w:rPr>
                <w:rFonts w:hint="eastAsia" w:ascii="宋体" w:hAnsi="宋体" w:eastAsia="宋体" w:cs="宋体"/>
                <w:sz w:val="21"/>
                <w:szCs w:val="21"/>
                <w:highlight w:val="none"/>
              </w:rPr>
            </w:pPr>
          </w:p>
        </w:tc>
        <w:tc>
          <w:tcPr>
            <w:tcW w:w="2374" w:type="dxa"/>
            <w:gridSpan w:val="2"/>
            <w:tcBorders>
              <w:left w:val="single" w:color="auto" w:sz="4" w:space="0"/>
              <w:right w:val="single" w:color="auto" w:sz="4" w:space="0"/>
            </w:tcBorders>
            <w:vAlign w:val="center"/>
          </w:tcPr>
          <w:p w14:paraId="26B3AE8E">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已服务支撑算法模型</w:t>
            </w:r>
          </w:p>
        </w:tc>
        <w:tc>
          <w:tcPr>
            <w:tcW w:w="6163" w:type="dxa"/>
            <w:gridSpan w:val="5"/>
            <w:tcBorders>
              <w:left w:val="single" w:color="auto" w:sz="4" w:space="0"/>
              <w:right w:val="single" w:color="auto" w:sz="4" w:space="0"/>
            </w:tcBorders>
            <w:vAlign w:val="center"/>
          </w:tcPr>
          <w:p w14:paraId="797CE412">
            <w:pPr>
              <w:spacing w:line="400" w:lineRule="exact"/>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（填写算法、大模型</w:t>
            </w:r>
            <w:r>
              <w:rPr>
                <w:rFonts w:hint="eastAsia" w:ascii="宋体" w:hAnsi="宋体" w:eastAsia="宋体" w:cs="宋体"/>
                <w:sz w:val="21"/>
                <w:szCs w:val="21"/>
                <w:highlight w:val="none"/>
              </w:rPr>
              <w:t>名称及数量，</w:t>
            </w:r>
            <w:r>
              <w:rPr>
                <w:rFonts w:hint="eastAsia" w:ascii="宋体" w:hAnsi="宋体" w:eastAsia="宋体" w:cs="宋体"/>
                <w:kern w:val="0"/>
                <w:sz w:val="21"/>
                <w:szCs w:val="21"/>
                <w:highlight w:val="none"/>
              </w:rPr>
              <w:t>若没有，填“无”）</w:t>
            </w:r>
          </w:p>
        </w:tc>
      </w:tr>
      <w:tr w14:paraId="4230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7CDEE64D">
            <w:pPr>
              <w:snapToGrid w:val="0"/>
              <w:ind w:firstLine="0" w:firstLineChars="0"/>
              <w:jc w:val="center"/>
              <w:rPr>
                <w:rFonts w:hint="eastAsia" w:ascii="宋体" w:hAnsi="宋体" w:eastAsia="宋体" w:cs="宋体"/>
                <w:sz w:val="21"/>
                <w:szCs w:val="21"/>
                <w:highlight w:val="none"/>
              </w:rPr>
            </w:pPr>
          </w:p>
        </w:tc>
        <w:tc>
          <w:tcPr>
            <w:tcW w:w="2374" w:type="dxa"/>
            <w:gridSpan w:val="2"/>
            <w:tcBorders>
              <w:left w:val="single" w:color="auto" w:sz="4" w:space="0"/>
              <w:right w:val="single" w:color="auto" w:sz="4" w:space="0"/>
            </w:tcBorders>
            <w:vAlign w:val="center"/>
          </w:tcPr>
          <w:p w14:paraId="41007433">
            <w:pPr>
              <w:snapToGrid w:val="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数据集概况</w:t>
            </w:r>
          </w:p>
        </w:tc>
        <w:tc>
          <w:tcPr>
            <w:tcW w:w="6163" w:type="dxa"/>
            <w:gridSpan w:val="5"/>
            <w:tcBorders>
              <w:left w:val="single" w:color="auto" w:sz="4" w:space="0"/>
              <w:right w:val="single" w:color="auto" w:sz="4" w:space="0"/>
            </w:tcBorders>
            <w:vAlign w:val="center"/>
          </w:tcPr>
          <w:p w14:paraId="1D7CDE82">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（对数据集进行简要描述，包括数据集总量、主要内容、目的和用途等）</w:t>
            </w:r>
          </w:p>
        </w:tc>
      </w:tr>
      <w:tr w14:paraId="2CED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7F8F81C7">
            <w:pPr>
              <w:snapToGrid w:val="0"/>
              <w:ind w:firstLine="0" w:firstLineChars="0"/>
              <w:jc w:val="center"/>
              <w:rPr>
                <w:rFonts w:hint="eastAsia" w:ascii="宋体" w:hAnsi="宋体" w:eastAsia="宋体" w:cs="宋体"/>
                <w:sz w:val="21"/>
                <w:szCs w:val="21"/>
                <w:highlight w:val="none"/>
              </w:rPr>
            </w:pPr>
          </w:p>
        </w:tc>
        <w:tc>
          <w:tcPr>
            <w:tcW w:w="2374" w:type="dxa"/>
            <w:gridSpan w:val="2"/>
            <w:tcBorders>
              <w:left w:val="single" w:color="auto" w:sz="4" w:space="0"/>
              <w:right w:val="single" w:color="auto" w:sz="4" w:space="0"/>
            </w:tcBorders>
            <w:vAlign w:val="center"/>
          </w:tcPr>
          <w:p w14:paraId="53B54F0D">
            <w:pPr>
              <w:snapToGrid w:val="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应用场景介绍</w:t>
            </w:r>
          </w:p>
        </w:tc>
        <w:tc>
          <w:tcPr>
            <w:tcW w:w="6163" w:type="dxa"/>
            <w:gridSpan w:val="5"/>
            <w:tcBorders>
              <w:left w:val="single" w:color="auto" w:sz="4" w:space="0"/>
              <w:right w:val="single" w:color="auto" w:sz="4" w:space="0"/>
            </w:tcBorders>
            <w:vAlign w:val="center"/>
          </w:tcPr>
          <w:p w14:paraId="25B4877E">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（对数据集已落地的或潜在的应用场景及其在相关领域的应用价值进行简要阐述</w:t>
            </w:r>
            <w:r>
              <w:rPr>
                <w:rFonts w:hint="eastAsia" w:ascii="宋体" w:hAnsi="宋体" w:eastAsia="宋体" w:cs="宋体"/>
                <w:sz w:val="21"/>
                <w:szCs w:val="21"/>
                <w:highlight w:val="none"/>
                <w:lang w:eastAsia="zh-CN"/>
              </w:rPr>
              <w:t>，字数不少于</w:t>
            </w:r>
            <w:r>
              <w:rPr>
                <w:rFonts w:hint="eastAsia" w:ascii="宋体" w:hAnsi="宋体" w:eastAsia="宋体" w:cs="宋体"/>
                <w:sz w:val="21"/>
                <w:szCs w:val="21"/>
                <w:highlight w:val="none"/>
                <w:lang w:val="en-US" w:eastAsia="zh-CN"/>
              </w:rPr>
              <w:t>300字，</w:t>
            </w:r>
            <w:r>
              <w:rPr>
                <w:rFonts w:hint="eastAsia" w:ascii="宋体" w:hAnsi="宋体" w:eastAsia="宋体" w:cs="宋体"/>
                <w:sz w:val="21"/>
                <w:szCs w:val="21"/>
                <w:highlight w:val="none"/>
                <w:lang w:eastAsia="zh-CN"/>
              </w:rPr>
              <w:t>可单独作为附件报送</w:t>
            </w:r>
            <w:r>
              <w:rPr>
                <w:rFonts w:hint="eastAsia" w:ascii="宋体" w:hAnsi="宋体" w:eastAsia="宋体" w:cs="宋体"/>
                <w:sz w:val="21"/>
                <w:szCs w:val="21"/>
                <w:highlight w:val="none"/>
              </w:rPr>
              <w:t>。如提高生产效率、优化决策支持等）</w:t>
            </w:r>
          </w:p>
        </w:tc>
      </w:tr>
      <w:tr w14:paraId="727B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86" w:type="dxa"/>
            <w:tcBorders>
              <w:left w:val="single" w:color="auto" w:sz="4" w:space="0"/>
              <w:right w:val="single" w:color="auto" w:sz="4" w:space="0"/>
            </w:tcBorders>
            <w:vAlign w:val="center"/>
          </w:tcPr>
          <w:p w14:paraId="77E7F99C">
            <w:pPr>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“数据集2”</w:t>
            </w:r>
          </w:p>
          <w:p w14:paraId="0F97F511">
            <w:pPr>
              <w:snapToGrid w:val="0"/>
              <w:spacing w:line="32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简要信息</w:t>
            </w:r>
          </w:p>
        </w:tc>
        <w:tc>
          <w:tcPr>
            <w:tcW w:w="8537" w:type="dxa"/>
            <w:gridSpan w:val="7"/>
            <w:tcBorders>
              <w:left w:val="single" w:color="auto" w:sz="4" w:space="0"/>
              <w:right w:val="single" w:color="auto" w:sz="4" w:space="0"/>
            </w:tcBorders>
            <w:vAlign w:val="center"/>
          </w:tcPr>
          <w:p w14:paraId="6C4EAF57">
            <w:pPr>
              <w:keepNext w:val="0"/>
              <w:keepLines w:val="0"/>
              <w:pageBreakBefore w:val="0"/>
              <w:widowControl/>
              <w:kinsoku/>
              <w:wordWrap/>
              <w:overflowPunct/>
              <w:topLinePunct w:val="0"/>
              <w:autoSpaceDE/>
              <w:autoSpaceDN/>
              <w:bidi w:val="0"/>
              <w:adjustRightInd/>
              <w:snapToGrid w:val="0"/>
              <w:spacing w:line="320" w:lineRule="exact"/>
              <w:ind w:firstLine="0" w:firstLineChars="0"/>
              <w:contextualSpacing/>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（如本次申报涉及多个数据集，请复制“数据集1”简要信息部分表格，并进行填写，以此类推）</w:t>
            </w:r>
          </w:p>
        </w:tc>
      </w:tr>
      <w:tr w14:paraId="3EC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 w:type="dxa"/>
            <w:tcBorders>
              <w:left w:val="single" w:color="auto" w:sz="4" w:space="0"/>
              <w:bottom w:val="single" w:color="auto" w:sz="4" w:space="0"/>
              <w:right w:val="single" w:color="auto" w:sz="4" w:space="0"/>
            </w:tcBorders>
            <w:vAlign w:val="center"/>
          </w:tcPr>
          <w:p w14:paraId="07ADDCFF">
            <w:pPr>
              <w:snapToGrid w:val="0"/>
              <w:spacing w:line="32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537" w:type="dxa"/>
            <w:gridSpan w:val="7"/>
            <w:tcBorders>
              <w:left w:val="single" w:color="auto" w:sz="4" w:space="0"/>
              <w:bottom w:val="single" w:color="auto" w:sz="4" w:space="0"/>
              <w:right w:val="single" w:color="auto" w:sz="4" w:space="0"/>
            </w:tcBorders>
          </w:tcPr>
          <w:p w14:paraId="732172D3">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1.我单位对本次申报的数据集合法性、真实性、完整性和有效性负责，与其他单位或个人无知识产权纠纷。 </w:t>
            </w:r>
          </w:p>
          <w:p w14:paraId="588035B8">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2.经“国家企业信用信息公示系统”查询本单位不是严重失信主体。</w:t>
            </w:r>
          </w:p>
        </w:tc>
      </w:tr>
      <w:tr w14:paraId="22ED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23" w:type="dxa"/>
            <w:gridSpan w:val="8"/>
            <w:tcBorders>
              <w:top w:val="single" w:color="auto" w:sz="4" w:space="0"/>
              <w:left w:val="nil"/>
              <w:bottom w:val="nil"/>
              <w:right w:val="nil"/>
            </w:tcBorders>
            <w:vAlign w:val="center"/>
          </w:tcPr>
          <w:p w14:paraId="5F44C4A8">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注：如有多页，请加盖骑缝章。</w:t>
            </w:r>
          </w:p>
        </w:tc>
      </w:tr>
    </w:tbl>
    <w:p w14:paraId="64D700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ZmY5ZWRlNWYxZTM3M2Y2ZjNmZDUxZTAwMTAyYmEifQ=="/>
  </w:docVars>
  <w:rsids>
    <w:rsidRoot w:val="2B351593"/>
    <w:rsid w:val="2B35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2024-11-21T04:02:00Z</dcterms:created>
  <dc:creator>胡之澜</dc:creator>
  <cp:lastModifiedBy>胡之澜</cp:lastModifiedBy>
  <dcterms:modified xsi:type="dcterms:W3CDTF">2024-11-21T04:03:35Z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013C8F06FD8D4E42AFAF983F2F42BFA0_11</vt:lpwstr>
  </property>
</Properties>
</file>